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C8" w:rsidRPr="005766B9" w:rsidRDefault="005B57C8" w:rsidP="005B57C8">
      <w:pPr>
        <w:jc w:val="center"/>
        <w:rPr>
          <w:sz w:val="12"/>
          <w:szCs w:val="12"/>
        </w:rPr>
      </w:pPr>
      <w:r w:rsidRPr="00A96551">
        <w:rPr>
          <w:sz w:val="32"/>
          <w:szCs w:val="32"/>
        </w:rPr>
        <w:t>Underlag och information om inbrott i bostäder i</w:t>
      </w:r>
      <w:r w:rsidR="00817DFA">
        <w:rPr>
          <w:sz w:val="32"/>
          <w:szCs w:val="32"/>
        </w:rPr>
        <w:t xml:space="preserve"> </w:t>
      </w:r>
      <w:r w:rsidRPr="00A96551">
        <w:rPr>
          <w:sz w:val="32"/>
          <w:szCs w:val="32"/>
        </w:rPr>
        <w:t>Södertälje</w:t>
      </w:r>
      <w:r>
        <w:rPr>
          <w:sz w:val="32"/>
          <w:szCs w:val="32"/>
        </w:rPr>
        <w:t xml:space="preserve"> kommun</w:t>
      </w:r>
      <w:r w:rsidRPr="00A96551">
        <w:rPr>
          <w:sz w:val="32"/>
          <w:szCs w:val="32"/>
        </w:rPr>
        <w:t xml:space="preserve"> </w:t>
      </w:r>
      <w:r w:rsidR="00AE4284" w:rsidRPr="00137283">
        <w:rPr>
          <w:sz w:val="32"/>
          <w:szCs w:val="32"/>
        </w:rPr>
        <w:t xml:space="preserve">under </w:t>
      </w:r>
      <w:r w:rsidR="003542EE">
        <w:rPr>
          <w:sz w:val="32"/>
          <w:szCs w:val="32"/>
        </w:rPr>
        <w:t>november</w:t>
      </w:r>
      <w:r w:rsidR="00C9539A">
        <w:rPr>
          <w:sz w:val="32"/>
          <w:szCs w:val="32"/>
        </w:rPr>
        <w:t xml:space="preserve"> </w:t>
      </w:r>
      <w:r w:rsidR="007578A1">
        <w:rPr>
          <w:sz w:val="32"/>
          <w:szCs w:val="32"/>
        </w:rPr>
        <w:t>2</w:t>
      </w:r>
      <w:r w:rsidR="00D5176D">
        <w:rPr>
          <w:sz w:val="32"/>
          <w:szCs w:val="32"/>
        </w:rPr>
        <w:t>0</w:t>
      </w:r>
      <w:r w:rsidR="00F14737">
        <w:rPr>
          <w:sz w:val="32"/>
          <w:szCs w:val="32"/>
        </w:rPr>
        <w:t>20</w:t>
      </w:r>
      <w:r w:rsidR="00D5176D">
        <w:rPr>
          <w:sz w:val="32"/>
          <w:szCs w:val="32"/>
        </w:rPr>
        <w:t>, v</w:t>
      </w:r>
      <w:r w:rsidR="003542EE">
        <w:rPr>
          <w:sz w:val="32"/>
          <w:szCs w:val="32"/>
        </w:rPr>
        <w:t>45</w:t>
      </w:r>
      <w:r w:rsidR="00D5176D">
        <w:rPr>
          <w:sz w:val="32"/>
          <w:szCs w:val="32"/>
        </w:rPr>
        <w:t>-v</w:t>
      </w:r>
      <w:r w:rsidR="00747FF0">
        <w:rPr>
          <w:sz w:val="32"/>
          <w:szCs w:val="32"/>
        </w:rPr>
        <w:t>4</w:t>
      </w:r>
      <w:r w:rsidR="003542EE">
        <w:rPr>
          <w:sz w:val="32"/>
          <w:szCs w:val="32"/>
        </w:rPr>
        <w:t>8</w:t>
      </w:r>
      <w:r w:rsidR="00374A2C" w:rsidRPr="00137283">
        <w:rPr>
          <w:sz w:val="32"/>
          <w:szCs w:val="32"/>
        </w:rPr>
        <w:t xml:space="preserve"> (</w:t>
      </w:r>
      <w:r w:rsidR="001B7C8A">
        <w:rPr>
          <w:sz w:val="32"/>
          <w:szCs w:val="32"/>
        </w:rPr>
        <w:t>1</w:t>
      </w:r>
      <w:r w:rsidR="00374A2C" w:rsidRPr="00137283">
        <w:rPr>
          <w:sz w:val="32"/>
          <w:szCs w:val="32"/>
        </w:rPr>
        <w:t>/</w:t>
      </w:r>
      <w:r w:rsidR="00747FF0">
        <w:rPr>
          <w:sz w:val="32"/>
          <w:szCs w:val="32"/>
        </w:rPr>
        <w:t>1</w:t>
      </w:r>
      <w:r w:rsidR="003542EE">
        <w:rPr>
          <w:sz w:val="32"/>
          <w:szCs w:val="32"/>
        </w:rPr>
        <w:t>1</w:t>
      </w:r>
      <w:r w:rsidR="00374A2C">
        <w:rPr>
          <w:sz w:val="32"/>
          <w:szCs w:val="32"/>
        </w:rPr>
        <w:t>-</w:t>
      </w:r>
      <w:r w:rsidR="00C9539A">
        <w:rPr>
          <w:sz w:val="32"/>
          <w:szCs w:val="32"/>
        </w:rPr>
        <w:t>3</w:t>
      </w:r>
      <w:r w:rsidR="003542EE">
        <w:rPr>
          <w:sz w:val="32"/>
          <w:szCs w:val="32"/>
        </w:rPr>
        <w:t>0</w:t>
      </w:r>
      <w:r w:rsidR="00374A2C" w:rsidRPr="00137283">
        <w:rPr>
          <w:sz w:val="32"/>
          <w:szCs w:val="32"/>
        </w:rPr>
        <w:t>/</w:t>
      </w:r>
      <w:r w:rsidR="00747FF0">
        <w:rPr>
          <w:sz w:val="32"/>
          <w:szCs w:val="32"/>
        </w:rPr>
        <w:t>1</w:t>
      </w:r>
      <w:r w:rsidR="003542EE">
        <w:rPr>
          <w:sz w:val="32"/>
          <w:szCs w:val="32"/>
        </w:rPr>
        <w:t>1</w:t>
      </w:r>
      <w:r w:rsidR="00374A2C" w:rsidRPr="00137283">
        <w:rPr>
          <w:sz w:val="32"/>
          <w:szCs w:val="32"/>
        </w:rPr>
        <w:t>)</w:t>
      </w:r>
      <w:r w:rsidR="008858A5">
        <w:rPr>
          <w:sz w:val="32"/>
          <w:szCs w:val="32"/>
        </w:rPr>
        <w:br/>
      </w:r>
    </w:p>
    <w:p w:rsidR="005B57C8" w:rsidRPr="005766B9" w:rsidRDefault="005B57C8" w:rsidP="005B57C8">
      <w:pPr>
        <w:jc w:val="center"/>
        <w:rPr>
          <w:sz w:val="12"/>
          <w:szCs w:val="12"/>
        </w:rPr>
      </w:pPr>
    </w:p>
    <w:p w:rsidR="003542EE" w:rsidRDefault="005B57C8" w:rsidP="006070F2">
      <w:r>
        <w:t>I Södertälje kommun har det under</w:t>
      </w:r>
      <w:r w:rsidR="00C47FD6">
        <w:t xml:space="preserve"> </w:t>
      </w:r>
      <w:r w:rsidR="003542EE">
        <w:t>november</w:t>
      </w:r>
      <w:r>
        <w:t xml:space="preserve"> månad</w:t>
      </w:r>
      <w:r w:rsidR="00CE1958">
        <w:t xml:space="preserve"> </w:t>
      </w:r>
      <w:r>
        <w:t xml:space="preserve">inrapporterats </w:t>
      </w:r>
      <w:r w:rsidR="006070F2">
        <w:t>totalt</w:t>
      </w:r>
      <w:r w:rsidR="003542EE">
        <w:t xml:space="preserve"> 2</w:t>
      </w:r>
      <w:r w:rsidR="00747FF0">
        <w:t>2</w:t>
      </w:r>
      <w:r w:rsidR="00D71718">
        <w:t xml:space="preserve"> bostadsinbrott</w:t>
      </w:r>
      <w:r w:rsidR="00252BA9">
        <w:t>, det är</w:t>
      </w:r>
      <w:r w:rsidR="00087477">
        <w:t xml:space="preserve"> </w:t>
      </w:r>
      <w:r w:rsidR="00C47FD6">
        <w:t xml:space="preserve">en </w:t>
      </w:r>
      <w:r w:rsidR="00747FF0">
        <w:t>kraftig</w:t>
      </w:r>
      <w:r w:rsidR="003542EE">
        <w:t xml:space="preserve"> minskning</w:t>
      </w:r>
      <w:r w:rsidR="00C47FD6">
        <w:t xml:space="preserve"> från</w:t>
      </w:r>
      <w:r w:rsidR="00D71718">
        <w:t xml:space="preserve"> </w:t>
      </w:r>
      <w:r w:rsidR="00252BA9">
        <w:t>förgående månad</w:t>
      </w:r>
      <w:r w:rsidR="003542EE">
        <w:t>, vilket såklart</w:t>
      </w:r>
    </w:p>
    <w:p w:rsidR="00BC0F3C" w:rsidRDefault="003542EE" w:rsidP="006070F2">
      <w:r>
        <w:t>är p</w:t>
      </w:r>
      <w:bookmarkStart w:id="0" w:name="_GoBack"/>
      <w:bookmarkEnd w:id="0"/>
      <w:r>
        <w:t>ositivt</w:t>
      </w:r>
      <w:r w:rsidR="00D71718">
        <w:t xml:space="preserve">. </w:t>
      </w:r>
      <w:r>
        <w:t>10</w:t>
      </w:r>
      <w:r w:rsidR="00D71718">
        <w:t xml:space="preserve"> st</w:t>
      </w:r>
      <w:r w:rsidR="00686F4E" w:rsidRPr="00686F4E">
        <w:t xml:space="preserve"> </w:t>
      </w:r>
      <w:r w:rsidR="006070F2">
        <w:t xml:space="preserve">är </w:t>
      </w:r>
      <w:r w:rsidR="00686F4E">
        <w:t>fullbordade inbrott</w:t>
      </w:r>
      <w:r w:rsidR="00686F4E" w:rsidRPr="00686F4E">
        <w:t xml:space="preserve"> </w:t>
      </w:r>
      <w:r w:rsidR="006070F2">
        <w:t>i villor/radhus</w:t>
      </w:r>
      <w:r w:rsidR="00552746">
        <w:t xml:space="preserve"> och</w:t>
      </w:r>
      <w:r w:rsidR="001353E7">
        <w:t xml:space="preserve"> </w:t>
      </w:r>
      <w:r>
        <w:t>3</w:t>
      </w:r>
      <w:r w:rsidR="001353E7">
        <w:t xml:space="preserve"> försök</w:t>
      </w:r>
      <w:r w:rsidR="00BC0F3C">
        <w:t>.</w:t>
      </w:r>
      <w:r w:rsidR="005B57C8">
        <w:t xml:space="preserve"> </w:t>
      </w:r>
      <w:r>
        <w:t>7</w:t>
      </w:r>
      <w:r w:rsidR="00AC19AE">
        <w:t xml:space="preserve"> </w:t>
      </w:r>
      <w:r w:rsidR="001353E7">
        <w:t>fullborda</w:t>
      </w:r>
      <w:r>
        <w:t>de</w:t>
      </w:r>
      <w:r w:rsidR="00AC19AE">
        <w:t xml:space="preserve"> inbrott i lägenhet</w:t>
      </w:r>
      <w:r w:rsidR="00BC0F3C">
        <w:t xml:space="preserve"> och</w:t>
      </w:r>
      <w:r w:rsidR="00252BA9">
        <w:t xml:space="preserve"> </w:t>
      </w:r>
      <w:r>
        <w:t>2</w:t>
      </w:r>
      <w:r w:rsidR="00DB1D10">
        <w:t xml:space="preserve"> försök till inbrott i lägenhet. </w:t>
      </w:r>
    </w:p>
    <w:p w:rsidR="007578A1" w:rsidRPr="00432184" w:rsidRDefault="007578A1" w:rsidP="006070F2">
      <w:pPr>
        <w:rPr>
          <w:sz w:val="16"/>
          <w:szCs w:val="16"/>
        </w:rPr>
      </w:pPr>
    </w:p>
    <w:p w:rsidR="007E0D50" w:rsidRDefault="005B57C8" w:rsidP="00CE4CD7">
      <w:r w:rsidRPr="009B1D02">
        <w:rPr>
          <w:b/>
        </w:rPr>
        <w:t>Modus/</w:t>
      </w:r>
      <w:r w:rsidRPr="009B1D02">
        <w:t>tillvägagångssätt</w:t>
      </w:r>
      <w:r w:rsidR="0080139F">
        <w:t xml:space="preserve"> </w:t>
      </w:r>
      <w:r w:rsidR="007B5558">
        <w:t xml:space="preserve">är oförändrat, man </w:t>
      </w:r>
      <w:r w:rsidR="00AD5B49">
        <w:t>krossa</w:t>
      </w:r>
      <w:r w:rsidR="007B5558">
        <w:t>r</w:t>
      </w:r>
      <w:r w:rsidR="0080139F">
        <w:t xml:space="preserve"> fönster på </w:t>
      </w:r>
      <w:r w:rsidR="0044525A">
        <w:t>altandörr</w:t>
      </w:r>
      <w:r w:rsidR="00252BA9">
        <w:t>en</w:t>
      </w:r>
      <w:r w:rsidR="0044525A">
        <w:t xml:space="preserve"> eller</w:t>
      </w:r>
      <w:r w:rsidR="0080139F">
        <w:t xml:space="preserve"> </w:t>
      </w:r>
      <w:r w:rsidR="0044525A">
        <w:t xml:space="preserve">fönster </w:t>
      </w:r>
      <w:r w:rsidR="0080139F">
        <w:t>invid altandörr</w:t>
      </w:r>
      <w:r w:rsidR="0044525A">
        <w:t xml:space="preserve">. </w:t>
      </w:r>
      <w:r w:rsidR="008220E5">
        <w:t>Det är framför allt balkongdörrarna på baksidan som är populära ingångsvägar. Se till att ha bra lås där så man inte kan öppna dörren.</w:t>
      </w:r>
      <w:r w:rsidR="00097AB3">
        <w:t xml:space="preserve"> </w:t>
      </w:r>
      <w:r w:rsidR="007B5558">
        <w:t>Brotten</w:t>
      </w:r>
      <w:r w:rsidR="00087477">
        <w:t xml:space="preserve"> sker under </w:t>
      </w:r>
      <w:r w:rsidR="00CE4CD7">
        <w:t>dag</w:t>
      </w:r>
      <w:r w:rsidR="00087477">
        <w:t>/</w:t>
      </w:r>
      <w:r w:rsidR="00CE4CD7">
        <w:t xml:space="preserve"> </w:t>
      </w:r>
      <w:r w:rsidR="00087477">
        <w:t>kvällstid</w:t>
      </w:r>
      <w:r w:rsidR="00747FF0">
        <w:t>, men i vissa fall även nattetid.</w:t>
      </w:r>
      <w:r w:rsidR="007B5558">
        <w:t xml:space="preserve"> </w:t>
      </w:r>
      <w:r w:rsidR="00C47FD6">
        <w:t xml:space="preserve">Vid </w:t>
      </w:r>
      <w:r w:rsidR="008220E5">
        <w:t>3</w:t>
      </w:r>
      <w:r w:rsidR="00C47FD6">
        <w:t xml:space="preserve"> av bostadsinbrotten </w:t>
      </w:r>
      <w:r w:rsidR="00B327BA">
        <w:t>var bostäderna larmade</w:t>
      </w:r>
      <w:r w:rsidR="00131B39">
        <w:t>.</w:t>
      </w:r>
      <w:r w:rsidR="007E0D50">
        <w:t xml:space="preserve"> Vid 2 tillfällen har man ställt en stege mot väggen och tagit sig in på övervåningen. En silverfärgad Volvo är fortfarande aktuell i samband med inbrotten.</w:t>
      </w:r>
    </w:p>
    <w:p w:rsidR="007E0D50" w:rsidRDefault="007E0D50" w:rsidP="00CE4CD7">
      <w:r>
        <w:t>Grannsamverkan är fortsatt viktig.</w:t>
      </w:r>
    </w:p>
    <w:p w:rsidR="007E0D50" w:rsidRDefault="00D511D8" w:rsidP="00CE4CD7">
      <w:r w:rsidRPr="00DF142B">
        <w:rPr>
          <w:b/>
        </w:rPr>
        <w:t>Övriga brott</w:t>
      </w:r>
      <w:r>
        <w:t xml:space="preserve">: </w:t>
      </w:r>
      <w:r w:rsidR="00747FF0">
        <w:t xml:space="preserve">Under </w:t>
      </w:r>
      <w:r w:rsidR="007E0D50">
        <w:t xml:space="preserve">november har det fortsatt </w:t>
      </w:r>
      <w:r w:rsidR="00DF142B">
        <w:t>skett ett</w:t>
      </w:r>
      <w:r w:rsidR="00747FF0">
        <w:t xml:space="preserve"> </w:t>
      </w:r>
      <w:r w:rsidR="007E0D50">
        <w:t>flertal</w:t>
      </w:r>
      <w:r w:rsidR="00747FF0">
        <w:t xml:space="preserve"> </w:t>
      </w:r>
      <w:r w:rsidR="00DF142B">
        <w:t xml:space="preserve">stölder </w:t>
      </w:r>
      <w:r w:rsidR="00747FF0">
        <w:t>från bilar</w:t>
      </w:r>
      <w:r w:rsidR="007E0D50">
        <w:t>.</w:t>
      </w:r>
    </w:p>
    <w:p w:rsidR="007E0D50" w:rsidRDefault="007E0D50" w:rsidP="00CE4CD7">
      <w:r>
        <w:t>Det</w:t>
      </w:r>
      <w:r w:rsidR="00DF142B">
        <w:t xml:space="preserve"> man tillgripit </w:t>
      </w:r>
      <w:r>
        <w:t xml:space="preserve">är åter igen </w:t>
      </w:r>
      <w:r w:rsidR="00DF142B">
        <w:t>katalysatorer</w:t>
      </w:r>
      <w:r>
        <w:t xml:space="preserve">, dock har stölderna minskat. </w:t>
      </w:r>
      <w:r w:rsidR="00DF142B">
        <w:t xml:space="preserve">Platserna </w:t>
      </w:r>
    </w:p>
    <w:p w:rsidR="00474D9C" w:rsidRDefault="00DF142B" w:rsidP="00CE4CD7">
      <w:r>
        <w:t>där de stjäls är spridda över kommunerna.</w:t>
      </w:r>
      <w:r w:rsidR="00747FF0">
        <w:t xml:space="preserve"> </w:t>
      </w:r>
    </w:p>
    <w:p w:rsidR="00D511D8" w:rsidRDefault="00D511D8" w:rsidP="00CE4CD7"/>
    <w:p w:rsidR="00C734CD" w:rsidRDefault="008C6A60" w:rsidP="00C734CD">
      <w:r>
        <w:t xml:space="preserve">– </w:t>
      </w:r>
      <w:r w:rsidR="0044525A">
        <w:t>Ta en funderare på om – ifall ni har fönster</w:t>
      </w:r>
      <w:r>
        <w:t>ruta</w:t>
      </w:r>
      <w:r w:rsidR="0044525A">
        <w:t xml:space="preserve"> på ytterdörr, ska byta ut dörren helt eller om lås utan vred skall monteras istället. </w:t>
      </w:r>
      <w:r>
        <w:br/>
      </w:r>
      <w:r w:rsidR="0044525A">
        <w:t>Värt att upprepa</w:t>
      </w:r>
      <w:r>
        <w:t xml:space="preserve"> om ni har eller tänker montera larm</w:t>
      </w:r>
      <w:r w:rsidR="0044525A">
        <w:t xml:space="preserve"> - </w:t>
      </w:r>
      <w:r w:rsidR="00C734CD">
        <w:t>Inbrottstjuvarna har lärt sig att – även om man i allt större utsträckning installe</w:t>
      </w:r>
      <w:r w:rsidR="0044525A">
        <w:t xml:space="preserve">rar larm hemma så säkras/larmas </w:t>
      </w:r>
      <w:r w:rsidR="00C734CD">
        <w:t xml:space="preserve">bara nedervåningen. </w:t>
      </w:r>
      <w:r w:rsidR="00A933D2">
        <w:t xml:space="preserve">Vissa öppningsbara fönster </w:t>
      </w:r>
      <w:proofErr w:type="gramStart"/>
      <w:r w:rsidR="00A933D2">
        <w:t>ej</w:t>
      </w:r>
      <w:proofErr w:type="gramEnd"/>
      <w:r w:rsidR="00A933D2">
        <w:t xml:space="preserve"> avsedda som nödutgångar kan helt sonika göras fasta genom att de skruvas fast i karmen.</w:t>
      </w:r>
      <w:r w:rsidR="00A933D2">
        <w:br/>
      </w:r>
      <w:r>
        <w:t>S</w:t>
      </w:r>
      <w:r w:rsidR="00C734CD">
        <w:t>e till att alla möjligheter att nå övervåningen minimeras t.ex.</w:t>
      </w:r>
      <w:r w:rsidR="00C734CD" w:rsidRPr="006B6AB3">
        <w:t xml:space="preserve"> </w:t>
      </w:r>
      <w:r w:rsidR="00C734CD">
        <w:t xml:space="preserve">– </w:t>
      </w:r>
      <w:r w:rsidR="00C734CD" w:rsidRPr="00465DC9">
        <w:rPr>
          <w:i/>
          <w:u w:val="single"/>
        </w:rPr>
        <w:t>lås</w:t>
      </w:r>
      <w:r w:rsidR="00C734CD" w:rsidRPr="00D656E8">
        <w:rPr>
          <w:i/>
          <w:u w:val="single"/>
        </w:rPr>
        <w:t xml:space="preserve"> fast stegen</w:t>
      </w:r>
      <w:r w:rsidR="00C734CD">
        <w:t xml:space="preserve">, ta bort träd att klättra på intill fasad, montera lås på balkongdörr och åtkomliga </w:t>
      </w:r>
      <w:r>
        <w:t xml:space="preserve">öppningsbara </w:t>
      </w:r>
      <w:r w:rsidR="00C734CD">
        <w:t>fönster.</w:t>
      </w:r>
      <w:r w:rsidR="00AD5B49">
        <w:t xml:space="preserve"> Sätt upp lampor med rörelsesensorer</w:t>
      </w:r>
      <w:r w:rsidR="00485513">
        <w:t xml:space="preserve"> </w:t>
      </w:r>
      <w:r>
        <w:t xml:space="preserve">på mörka, dolda sidor </w:t>
      </w:r>
      <w:r w:rsidR="00485513">
        <w:t>utomhus</w:t>
      </w:r>
      <w:r w:rsidR="00AD5B49">
        <w:t>.</w:t>
      </w:r>
      <w:r w:rsidR="00AD5B49">
        <w:br/>
      </w:r>
      <w:r>
        <w:br/>
      </w:r>
      <w:r w:rsidR="00C734CD">
        <w:t xml:space="preserve">Detta tål </w:t>
      </w:r>
      <w:r>
        <w:t xml:space="preserve">också </w:t>
      </w:r>
      <w:r w:rsidR="00C734CD">
        <w:t xml:space="preserve">att upprepas i varje månadsbrev; </w:t>
      </w:r>
      <w:r>
        <w:br/>
      </w:r>
      <w:r w:rsidR="00C734CD">
        <w:t>– Hjälp till att hålla koll på varandras bostäder för det är allas våra gemensamma ansträngningar i området som blir den starkt bidragande orsaken till om brottssiffrorna ska kunna hållas nere på en låg nivå.</w:t>
      </w:r>
      <w:r w:rsidR="00C734CD" w:rsidRPr="00314FB0">
        <w:t xml:space="preserve"> </w:t>
      </w:r>
    </w:p>
    <w:p w:rsidR="00311533" w:rsidRPr="00432184" w:rsidRDefault="00C734CD" w:rsidP="00C734CD">
      <w:r>
        <w:t>– Fortsatt vakenhet och att ni också reagerar och nyfiket ”konfronterar” okända människor på gatan, att ni registrerar och även rapporterar misstänkta iakttagelser av dessa obehöriga personer eller</w:t>
      </w:r>
      <w:r w:rsidRPr="00884859">
        <w:t xml:space="preserve"> </w:t>
      </w:r>
      <w:r>
        <w:t>om okända fordon som omotiverat rör sig i villaområdet, att ni reagerar på höga ovanliga ljud i trapphus</w:t>
      </w:r>
      <w:r w:rsidRPr="00884859">
        <w:t xml:space="preserve"> </w:t>
      </w:r>
      <w:r>
        <w:t>etc.</w:t>
      </w:r>
    </w:p>
    <w:sectPr w:rsidR="00311533" w:rsidRPr="00432184" w:rsidSect="005766B9">
      <w:headerReference w:type="default" r:id="rId9"/>
      <w:pgSz w:w="11906" w:h="16838"/>
      <w:pgMar w:top="1701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C8" w:rsidRDefault="005B57C8" w:rsidP="005B57C8">
      <w:pPr>
        <w:spacing w:line="240" w:lineRule="auto"/>
      </w:pPr>
      <w:r>
        <w:separator/>
      </w:r>
    </w:p>
  </w:endnote>
  <w:endnote w:type="continuationSeparator" w:id="0">
    <w:p w:rsidR="005B57C8" w:rsidRDefault="005B57C8" w:rsidP="005B5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C8" w:rsidRDefault="005B57C8" w:rsidP="005B57C8">
      <w:pPr>
        <w:spacing w:line="240" w:lineRule="auto"/>
      </w:pPr>
      <w:r>
        <w:separator/>
      </w:r>
    </w:p>
  </w:footnote>
  <w:footnote w:type="continuationSeparator" w:id="0">
    <w:p w:rsidR="005B57C8" w:rsidRDefault="005B57C8" w:rsidP="005B57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C8" w:rsidRDefault="003F2889" w:rsidP="00225364">
    <w:pPr>
      <w:pStyle w:val="Sidhuvud"/>
      <w:tabs>
        <w:tab w:val="clear" w:pos="4536"/>
        <w:tab w:val="clear" w:pos="9072"/>
        <w:tab w:val="left" w:pos="3544"/>
        <w:tab w:val="left" w:pos="3719"/>
      </w:tabs>
    </w:pPr>
    <w:r w:rsidRPr="005B57C8">
      <w:rPr>
        <w:rFonts w:eastAsia="Times New Roman"/>
        <w:noProof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40033C9B" wp14:editId="5738DC7A">
          <wp:simplePos x="0" y="0"/>
          <wp:positionH relativeFrom="page">
            <wp:posOffset>369570</wp:posOffset>
          </wp:positionH>
          <wp:positionV relativeFrom="page">
            <wp:posOffset>475615</wp:posOffset>
          </wp:positionV>
          <wp:extent cx="2051685" cy="762635"/>
          <wp:effectExtent l="0" t="0" r="571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sen_sida_14092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85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57C8">
      <w:tab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85"/>
      <w:gridCol w:w="2489"/>
      <w:gridCol w:w="1134"/>
      <w:gridCol w:w="1843"/>
    </w:tblGrid>
    <w:tr w:rsidR="005B57C8" w:rsidRPr="005B57C8" w:rsidTr="00F76CA9">
      <w:trPr>
        <w:cantSplit/>
      </w:trPr>
      <w:tc>
        <w:tcPr>
          <w:tcW w:w="4385" w:type="dxa"/>
        </w:tcPr>
        <w:p w:rsidR="005B57C8" w:rsidRPr="005B57C8" w:rsidRDefault="005B57C8" w:rsidP="005B57C8">
          <w:pPr>
            <w:tabs>
              <w:tab w:val="center" w:pos="3402"/>
              <w:tab w:val="center" w:pos="4536"/>
              <w:tab w:val="right" w:pos="7655"/>
            </w:tabs>
            <w:spacing w:line="240" w:lineRule="auto"/>
            <w:ind w:right="170"/>
            <w:rPr>
              <w:rFonts w:eastAsia="Times New Roman"/>
              <w:noProof/>
              <w:sz w:val="16"/>
              <w:szCs w:val="20"/>
              <w:lang w:eastAsia="sv-SE"/>
            </w:rPr>
          </w:pPr>
        </w:p>
      </w:tc>
      <w:tc>
        <w:tcPr>
          <w:tcW w:w="3623" w:type="dxa"/>
          <w:gridSpan w:val="2"/>
        </w:tcPr>
        <w:p w:rsidR="005B57C8" w:rsidRPr="005B57C8" w:rsidRDefault="005B57C8" w:rsidP="005B57C8">
          <w:pPr>
            <w:tabs>
              <w:tab w:val="center" w:pos="3402"/>
              <w:tab w:val="center" w:pos="4536"/>
              <w:tab w:val="right" w:pos="7655"/>
            </w:tabs>
            <w:spacing w:before="60" w:line="240" w:lineRule="auto"/>
            <w:rPr>
              <w:rFonts w:ascii="Arial" w:eastAsia="Times New Roman" w:hAnsi="Arial" w:cs="Arial"/>
              <w:b/>
              <w:noProof/>
              <w:sz w:val="22"/>
              <w:szCs w:val="22"/>
              <w:lang w:eastAsia="sv-SE"/>
            </w:rPr>
          </w:pPr>
        </w:p>
      </w:tc>
      <w:tc>
        <w:tcPr>
          <w:tcW w:w="1843" w:type="dxa"/>
        </w:tcPr>
        <w:p w:rsidR="005B57C8" w:rsidRPr="005B57C8" w:rsidRDefault="005B57C8" w:rsidP="005B57C8">
          <w:pPr>
            <w:tabs>
              <w:tab w:val="center" w:pos="3402"/>
              <w:tab w:val="center" w:pos="4536"/>
              <w:tab w:val="right" w:pos="7655"/>
            </w:tabs>
            <w:spacing w:before="50" w:line="240" w:lineRule="auto"/>
            <w:jc w:val="right"/>
            <w:rPr>
              <w:rFonts w:eastAsia="Times New Roman"/>
              <w:noProof/>
              <w:sz w:val="12"/>
              <w:szCs w:val="20"/>
              <w:lang w:eastAsia="sv-SE"/>
            </w:rPr>
          </w:pPr>
        </w:p>
      </w:tc>
    </w:tr>
    <w:tr w:rsidR="005B57C8" w:rsidRPr="005B57C8" w:rsidTr="00F76CA9">
      <w:trPr>
        <w:cantSplit/>
        <w:trHeight w:hRule="exact" w:val="510"/>
      </w:trPr>
      <w:tc>
        <w:tcPr>
          <w:tcW w:w="4385" w:type="dxa"/>
        </w:tcPr>
        <w:p w:rsidR="005B57C8" w:rsidRPr="005B57C8" w:rsidRDefault="005B57C8" w:rsidP="005B57C8">
          <w:pPr>
            <w:tabs>
              <w:tab w:val="center" w:pos="3402"/>
              <w:tab w:val="center" w:pos="4536"/>
              <w:tab w:val="right" w:pos="7655"/>
            </w:tabs>
            <w:spacing w:before="270" w:line="240" w:lineRule="auto"/>
            <w:ind w:right="170"/>
            <w:rPr>
              <w:rFonts w:eastAsia="Times New Roman"/>
              <w:noProof/>
              <w:szCs w:val="20"/>
              <w:lang w:eastAsia="sv-SE"/>
            </w:rPr>
          </w:pPr>
        </w:p>
      </w:tc>
      <w:tc>
        <w:tcPr>
          <w:tcW w:w="2489" w:type="dxa"/>
        </w:tcPr>
        <w:p w:rsidR="005B57C8" w:rsidRPr="005B57C8" w:rsidRDefault="005B57C8" w:rsidP="005B57C8">
          <w:pPr>
            <w:tabs>
              <w:tab w:val="center" w:pos="3402"/>
              <w:tab w:val="center" w:pos="4536"/>
              <w:tab w:val="right" w:pos="7655"/>
            </w:tabs>
            <w:spacing w:before="300" w:line="240" w:lineRule="auto"/>
            <w:rPr>
              <w:rFonts w:ascii="Arial" w:eastAsia="Times New Roman" w:hAnsi="Arial" w:cs="Arial"/>
              <w:b/>
              <w:noProof/>
              <w:sz w:val="14"/>
              <w:szCs w:val="14"/>
              <w:lang w:eastAsia="sv-SE"/>
            </w:rPr>
          </w:pPr>
        </w:p>
      </w:tc>
      <w:tc>
        <w:tcPr>
          <w:tcW w:w="2977" w:type="dxa"/>
          <w:gridSpan w:val="2"/>
        </w:tcPr>
        <w:p w:rsidR="005B57C8" w:rsidRPr="005B57C8" w:rsidRDefault="005B57C8" w:rsidP="005B57C8">
          <w:pPr>
            <w:tabs>
              <w:tab w:val="center" w:pos="3402"/>
              <w:tab w:val="center" w:pos="4536"/>
              <w:tab w:val="right" w:pos="7655"/>
            </w:tabs>
            <w:spacing w:before="310" w:line="240" w:lineRule="auto"/>
            <w:jc w:val="right"/>
            <w:rPr>
              <w:rFonts w:eastAsia="Times New Roman"/>
              <w:b/>
              <w:noProof/>
              <w:szCs w:val="20"/>
              <w:lang w:eastAsia="sv-SE"/>
            </w:rPr>
          </w:pPr>
        </w:p>
      </w:tc>
    </w:tr>
    <w:tr w:rsidR="005B57C8" w:rsidRPr="005B57C8" w:rsidTr="00F76CA9">
      <w:trPr>
        <w:cantSplit/>
        <w:trHeight w:val="329"/>
      </w:trPr>
      <w:tc>
        <w:tcPr>
          <w:tcW w:w="4385" w:type="dxa"/>
        </w:tcPr>
        <w:p w:rsidR="005B57C8" w:rsidRPr="005B57C8" w:rsidRDefault="005B57C8" w:rsidP="003F2889">
          <w:pPr>
            <w:tabs>
              <w:tab w:val="center" w:pos="3402"/>
              <w:tab w:val="center" w:pos="4536"/>
              <w:tab w:val="right" w:pos="7655"/>
            </w:tabs>
            <w:spacing w:line="240" w:lineRule="auto"/>
            <w:rPr>
              <w:rFonts w:eastAsia="Times New Roman"/>
              <w:noProof/>
              <w:szCs w:val="20"/>
              <w:lang w:eastAsia="sv-SE"/>
            </w:rPr>
          </w:pPr>
        </w:p>
      </w:tc>
      <w:tc>
        <w:tcPr>
          <w:tcW w:w="2489" w:type="dxa"/>
        </w:tcPr>
        <w:p w:rsidR="005B57C8" w:rsidRPr="005B57C8" w:rsidRDefault="00D5176D" w:rsidP="003542EE">
          <w:pPr>
            <w:tabs>
              <w:tab w:val="center" w:pos="3402"/>
              <w:tab w:val="center" w:pos="4536"/>
              <w:tab w:val="right" w:pos="7655"/>
            </w:tabs>
            <w:spacing w:before="10" w:line="240" w:lineRule="auto"/>
            <w:ind w:right="170"/>
            <w:rPr>
              <w:rFonts w:ascii="Arial" w:eastAsia="Times New Roman" w:hAnsi="Arial"/>
              <w:noProof/>
              <w:lang w:eastAsia="sv-SE"/>
            </w:rPr>
          </w:pPr>
          <w:r>
            <w:rPr>
              <w:rFonts w:ascii="Arial" w:eastAsia="Times New Roman" w:hAnsi="Arial"/>
              <w:noProof/>
              <w:lang w:eastAsia="sv-SE"/>
            </w:rPr>
            <w:t>2020</w:t>
          </w:r>
          <w:r w:rsidR="005B57C8" w:rsidRPr="005B57C8">
            <w:rPr>
              <w:rFonts w:ascii="Arial" w:eastAsia="Times New Roman" w:hAnsi="Arial"/>
              <w:noProof/>
              <w:lang w:eastAsia="sv-SE"/>
            </w:rPr>
            <w:t>-</w:t>
          </w:r>
          <w:r w:rsidR="00C84A7C">
            <w:rPr>
              <w:rFonts w:ascii="Arial" w:eastAsia="Times New Roman" w:hAnsi="Arial"/>
              <w:noProof/>
              <w:lang w:eastAsia="sv-SE"/>
            </w:rPr>
            <w:t>1</w:t>
          </w:r>
          <w:r w:rsidR="003542EE">
            <w:rPr>
              <w:rFonts w:ascii="Arial" w:eastAsia="Times New Roman" w:hAnsi="Arial"/>
              <w:noProof/>
              <w:lang w:eastAsia="sv-SE"/>
            </w:rPr>
            <w:t>2</w:t>
          </w:r>
          <w:r w:rsidR="007578A1">
            <w:rPr>
              <w:rFonts w:ascii="Arial" w:eastAsia="Times New Roman" w:hAnsi="Arial"/>
              <w:noProof/>
              <w:lang w:eastAsia="sv-SE"/>
            </w:rPr>
            <w:t>-</w:t>
          </w:r>
          <w:r w:rsidR="00D71718">
            <w:rPr>
              <w:rFonts w:ascii="Arial" w:eastAsia="Times New Roman" w:hAnsi="Arial"/>
              <w:noProof/>
              <w:lang w:eastAsia="sv-SE"/>
            </w:rPr>
            <w:t>0</w:t>
          </w:r>
          <w:r w:rsidR="003542EE">
            <w:rPr>
              <w:rFonts w:ascii="Arial" w:eastAsia="Times New Roman" w:hAnsi="Arial"/>
              <w:noProof/>
              <w:lang w:eastAsia="sv-SE"/>
            </w:rPr>
            <w:t>1</w:t>
          </w:r>
        </w:p>
      </w:tc>
      <w:tc>
        <w:tcPr>
          <w:tcW w:w="2977" w:type="dxa"/>
          <w:gridSpan w:val="2"/>
        </w:tcPr>
        <w:p w:rsidR="005B57C8" w:rsidRPr="005B57C8" w:rsidRDefault="005B57C8" w:rsidP="005B57C8">
          <w:pPr>
            <w:tabs>
              <w:tab w:val="center" w:pos="3402"/>
              <w:tab w:val="center" w:pos="4536"/>
              <w:tab w:val="right" w:pos="7655"/>
            </w:tabs>
            <w:spacing w:before="80" w:after="10" w:line="240" w:lineRule="auto"/>
            <w:ind w:right="170"/>
            <w:rPr>
              <w:rFonts w:ascii="Arial" w:eastAsia="Times New Roman" w:hAnsi="Arial"/>
              <w:noProof/>
              <w:sz w:val="14"/>
              <w:szCs w:val="14"/>
              <w:lang w:eastAsia="sv-SE"/>
            </w:rPr>
          </w:pPr>
        </w:p>
      </w:tc>
    </w:tr>
    <w:tr w:rsidR="005B57C8" w:rsidRPr="005B57C8" w:rsidTr="00F76CA9">
      <w:trPr>
        <w:cantSplit/>
      </w:trPr>
      <w:tc>
        <w:tcPr>
          <w:tcW w:w="4385" w:type="dxa"/>
        </w:tcPr>
        <w:p w:rsidR="005B57C8" w:rsidRPr="005B57C8" w:rsidRDefault="005B57C8" w:rsidP="007578A1">
          <w:pPr>
            <w:tabs>
              <w:tab w:val="center" w:pos="3402"/>
              <w:tab w:val="center" w:pos="4536"/>
              <w:tab w:val="right" w:pos="7655"/>
            </w:tabs>
            <w:spacing w:line="240" w:lineRule="auto"/>
            <w:rPr>
              <w:rFonts w:eastAsia="Times New Roman"/>
              <w:noProof/>
              <w:sz w:val="23"/>
              <w:szCs w:val="23"/>
              <w:lang w:eastAsia="sv-SE"/>
            </w:rPr>
          </w:pPr>
          <w:r w:rsidRPr="005B57C8">
            <w:rPr>
              <w:rFonts w:eastAsia="Times New Roman"/>
              <w:noProof/>
              <w:sz w:val="23"/>
              <w:szCs w:val="23"/>
              <w:lang w:eastAsia="sv-SE"/>
            </w:rPr>
            <w:t>Södertälje LPO</w:t>
          </w:r>
          <w:r w:rsidRPr="005B57C8">
            <w:rPr>
              <w:rFonts w:eastAsia="Times New Roman"/>
              <w:noProof/>
              <w:sz w:val="23"/>
              <w:szCs w:val="23"/>
              <w:lang w:eastAsia="sv-SE"/>
            </w:rPr>
            <w:br/>
          </w:r>
          <w:r w:rsidR="007578A1">
            <w:rPr>
              <w:rFonts w:eastAsia="Times New Roman"/>
              <w:noProof/>
              <w:sz w:val="23"/>
              <w:szCs w:val="23"/>
              <w:lang w:eastAsia="sv-SE"/>
            </w:rPr>
            <w:t>Stöd/service</w:t>
          </w:r>
          <w:r w:rsidR="00C84A7C">
            <w:rPr>
              <w:rFonts w:eastAsia="Times New Roman"/>
              <w:noProof/>
              <w:sz w:val="23"/>
              <w:szCs w:val="23"/>
              <w:lang w:eastAsia="sv-SE"/>
            </w:rPr>
            <w:t xml:space="preserve"> 3</w:t>
          </w:r>
        </w:p>
      </w:tc>
      <w:tc>
        <w:tcPr>
          <w:tcW w:w="5466" w:type="dxa"/>
          <w:gridSpan w:val="3"/>
        </w:tcPr>
        <w:p w:rsidR="005B57C8" w:rsidRPr="005B57C8" w:rsidRDefault="005B57C8" w:rsidP="005B57C8">
          <w:pPr>
            <w:tabs>
              <w:tab w:val="center" w:pos="3402"/>
              <w:tab w:val="center" w:pos="4536"/>
              <w:tab w:val="right" w:pos="7655"/>
            </w:tabs>
            <w:spacing w:line="240" w:lineRule="auto"/>
            <w:rPr>
              <w:rFonts w:eastAsia="Times New Roman"/>
              <w:noProof/>
              <w:lang w:eastAsia="sv-SE"/>
            </w:rPr>
          </w:pPr>
          <w:r w:rsidRPr="005B57C8">
            <w:rPr>
              <w:rFonts w:eastAsia="Times New Roman"/>
              <w:noProof/>
              <w:lang w:eastAsia="sv-SE"/>
            </w:rPr>
            <w:t xml:space="preserve"> </w:t>
          </w:r>
        </w:p>
      </w:tc>
    </w:tr>
  </w:tbl>
  <w:p w:rsidR="005B57C8" w:rsidRDefault="005B57C8" w:rsidP="005B57C8">
    <w:pPr>
      <w:pStyle w:val="Sidhuvud"/>
      <w:tabs>
        <w:tab w:val="clear" w:pos="4536"/>
        <w:tab w:val="clear" w:pos="9072"/>
        <w:tab w:val="left" w:pos="37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EF2"/>
    <w:multiLevelType w:val="hybridMultilevel"/>
    <w:tmpl w:val="DA6AC610"/>
    <w:lvl w:ilvl="0" w:tplc="40B825E2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701AC"/>
    <w:multiLevelType w:val="hybridMultilevel"/>
    <w:tmpl w:val="570CDAC8"/>
    <w:lvl w:ilvl="0" w:tplc="381E6822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F6080"/>
    <w:multiLevelType w:val="hybridMultilevel"/>
    <w:tmpl w:val="42C855E0"/>
    <w:lvl w:ilvl="0" w:tplc="68E82344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C8"/>
    <w:rsid w:val="00010C4E"/>
    <w:rsid w:val="00013FAB"/>
    <w:rsid w:val="00021A52"/>
    <w:rsid w:val="0004057B"/>
    <w:rsid w:val="000505CA"/>
    <w:rsid w:val="000546D0"/>
    <w:rsid w:val="00073795"/>
    <w:rsid w:val="00087477"/>
    <w:rsid w:val="00094DCA"/>
    <w:rsid w:val="00097AB3"/>
    <w:rsid w:val="000A500D"/>
    <w:rsid w:val="000D1456"/>
    <w:rsid w:val="000D4C0B"/>
    <w:rsid w:val="000E0B23"/>
    <w:rsid w:val="001106D5"/>
    <w:rsid w:val="00123078"/>
    <w:rsid w:val="00126F04"/>
    <w:rsid w:val="00131B39"/>
    <w:rsid w:val="001353E7"/>
    <w:rsid w:val="00156FB8"/>
    <w:rsid w:val="0017469C"/>
    <w:rsid w:val="001800E4"/>
    <w:rsid w:val="001A0506"/>
    <w:rsid w:val="001A5638"/>
    <w:rsid w:val="001B7C8A"/>
    <w:rsid w:val="001D1AE9"/>
    <w:rsid w:val="001E137F"/>
    <w:rsid w:val="0020009E"/>
    <w:rsid w:val="00211618"/>
    <w:rsid w:val="00211AA6"/>
    <w:rsid w:val="00225119"/>
    <w:rsid w:val="00225364"/>
    <w:rsid w:val="00246553"/>
    <w:rsid w:val="00250114"/>
    <w:rsid w:val="00250793"/>
    <w:rsid w:val="00252BA9"/>
    <w:rsid w:val="00252CB3"/>
    <w:rsid w:val="00265805"/>
    <w:rsid w:val="002A786F"/>
    <w:rsid w:val="00307089"/>
    <w:rsid w:val="00311533"/>
    <w:rsid w:val="00311558"/>
    <w:rsid w:val="00314CB2"/>
    <w:rsid w:val="00316956"/>
    <w:rsid w:val="003542EE"/>
    <w:rsid w:val="00374A2C"/>
    <w:rsid w:val="003763AB"/>
    <w:rsid w:val="00382FAE"/>
    <w:rsid w:val="003849B2"/>
    <w:rsid w:val="003A0639"/>
    <w:rsid w:val="003A2781"/>
    <w:rsid w:val="003A30A0"/>
    <w:rsid w:val="003C252D"/>
    <w:rsid w:val="003D52A8"/>
    <w:rsid w:val="003F2889"/>
    <w:rsid w:val="003F3353"/>
    <w:rsid w:val="004123C7"/>
    <w:rsid w:val="0042171D"/>
    <w:rsid w:val="0042705C"/>
    <w:rsid w:val="00432184"/>
    <w:rsid w:val="0044197B"/>
    <w:rsid w:val="0044525A"/>
    <w:rsid w:val="00474D9C"/>
    <w:rsid w:val="004808B8"/>
    <w:rsid w:val="00485513"/>
    <w:rsid w:val="004B2D1F"/>
    <w:rsid w:val="004C5561"/>
    <w:rsid w:val="004E38E1"/>
    <w:rsid w:val="004F4199"/>
    <w:rsid w:val="00503E32"/>
    <w:rsid w:val="00514486"/>
    <w:rsid w:val="00521FEE"/>
    <w:rsid w:val="005321F6"/>
    <w:rsid w:val="00537F90"/>
    <w:rsid w:val="00552746"/>
    <w:rsid w:val="00570BBE"/>
    <w:rsid w:val="005766B9"/>
    <w:rsid w:val="005837A0"/>
    <w:rsid w:val="00596966"/>
    <w:rsid w:val="005A52A6"/>
    <w:rsid w:val="005A6A41"/>
    <w:rsid w:val="005B57C8"/>
    <w:rsid w:val="005C166F"/>
    <w:rsid w:val="005D61C0"/>
    <w:rsid w:val="006070F2"/>
    <w:rsid w:val="00607CDC"/>
    <w:rsid w:val="00634713"/>
    <w:rsid w:val="006524DE"/>
    <w:rsid w:val="00662835"/>
    <w:rsid w:val="00665129"/>
    <w:rsid w:val="00680860"/>
    <w:rsid w:val="00680DD8"/>
    <w:rsid w:val="00686F4E"/>
    <w:rsid w:val="00690B0E"/>
    <w:rsid w:val="006A0CCF"/>
    <w:rsid w:val="006A5C63"/>
    <w:rsid w:val="006C4FAC"/>
    <w:rsid w:val="006E0790"/>
    <w:rsid w:val="006E4B5F"/>
    <w:rsid w:val="006E5BA3"/>
    <w:rsid w:val="006F32BD"/>
    <w:rsid w:val="00711799"/>
    <w:rsid w:val="00721B53"/>
    <w:rsid w:val="00743A54"/>
    <w:rsid w:val="00747FF0"/>
    <w:rsid w:val="0075526D"/>
    <w:rsid w:val="007578A1"/>
    <w:rsid w:val="00760CF0"/>
    <w:rsid w:val="00780B30"/>
    <w:rsid w:val="00786F53"/>
    <w:rsid w:val="007A3040"/>
    <w:rsid w:val="007B5558"/>
    <w:rsid w:val="007C4E81"/>
    <w:rsid w:val="007E0D50"/>
    <w:rsid w:val="007F3345"/>
    <w:rsid w:val="0080139F"/>
    <w:rsid w:val="00817DFA"/>
    <w:rsid w:val="008220E5"/>
    <w:rsid w:val="0082521E"/>
    <w:rsid w:val="008367EF"/>
    <w:rsid w:val="00872FA9"/>
    <w:rsid w:val="00874481"/>
    <w:rsid w:val="00881DAF"/>
    <w:rsid w:val="008858A5"/>
    <w:rsid w:val="00895263"/>
    <w:rsid w:val="008A3388"/>
    <w:rsid w:val="008B05E5"/>
    <w:rsid w:val="008C6A60"/>
    <w:rsid w:val="008E14F7"/>
    <w:rsid w:val="00912620"/>
    <w:rsid w:val="00926C70"/>
    <w:rsid w:val="009270B7"/>
    <w:rsid w:val="00957D57"/>
    <w:rsid w:val="00971FF4"/>
    <w:rsid w:val="00987738"/>
    <w:rsid w:val="009A0C07"/>
    <w:rsid w:val="009A4124"/>
    <w:rsid w:val="009A611F"/>
    <w:rsid w:val="009B1D02"/>
    <w:rsid w:val="009C65B6"/>
    <w:rsid w:val="009D2F6F"/>
    <w:rsid w:val="009E5A83"/>
    <w:rsid w:val="009F24BF"/>
    <w:rsid w:val="009F3672"/>
    <w:rsid w:val="00A03E08"/>
    <w:rsid w:val="00A0563F"/>
    <w:rsid w:val="00A25699"/>
    <w:rsid w:val="00A27DEF"/>
    <w:rsid w:val="00A308D0"/>
    <w:rsid w:val="00A32950"/>
    <w:rsid w:val="00A36FF0"/>
    <w:rsid w:val="00A40291"/>
    <w:rsid w:val="00A50846"/>
    <w:rsid w:val="00A558B8"/>
    <w:rsid w:val="00A709D2"/>
    <w:rsid w:val="00A74867"/>
    <w:rsid w:val="00A74A0E"/>
    <w:rsid w:val="00A933D2"/>
    <w:rsid w:val="00AA1AE9"/>
    <w:rsid w:val="00AA7AD2"/>
    <w:rsid w:val="00AB45B6"/>
    <w:rsid w:val="00AB461B"/>
    <w:rsid w:val="00AC19AE"/>
    <w:rsid w:val="00AC2A1C"/>
    <w:rsid w:val="00AC4CCA"/>
    <w:rsid w:val="00AD0E75"/>
    <w:rsid w:val="00AD5B49"/>
    <w:rsid w:val="00AE2573"/>
    <w:rsid w:val="00AE4284"/>
    <w:rsid w:val="00AF6760"/>
    <w:rsid w:val="00B31E1C"/>
    <w:rsid w:val="00B327BA"/>
    <w:rsid w:val="00B33CED"/>
    <w:rsid w:val="00B854B6"/>
    <w:rsid w:val="00BA3953"/>
    <w:rsid w:val="00BA7CC7"/>
    <w:rsid w:val="00BB06D5"/>
    <w:rsid w:val="00BC0F3C"/>
    <w:rsid w:val="00BC2F98"/>
    <w:rsid w:val="00BC3E77"/>
    <w:rsid w:val="00BF77E5"/>
    <w:rsid w:val="00C15781"/>
    <w:rsid w:val="00C47FD6"/>
    <w:rsid w:val="00C51381"/>
    <w:rsid w:val="00C519AD"/>
    <w:rsid w:val="00C56892"/>
    <w:rsid w:val="00C65F60"/>
    <w:rsid w:val="00C734CD"/>
    <w:rsid w:val="00C77129"/>
    <w:rsid w:val="00C814BF"/>
    <w:rsid w:val="00C84077"/>
    <w:rsid w:val="00C84A7C"/>
    <w:rsid w:val="00C93209"/>
    <w:rsid w:val="00C9539A"/>
    <w:rsid w:val="00CC2CAE"/>
    <w:rsid w:val="00CE1958"/>
    <w:rsid w:val="00CE4CD7"/>
    <w:rsid w:val="00CF0C54"/>
    <w:rsid w:val="00CF136A"/>
    <w:rsid w:val="00CF1914"/>
    <w:rsid w:val="00D139EC"/>
    <w:rsid w:val="00D13CC6"/>
    <w:rsid w:val="00D406C0"/>
    <w:rsid w:val="00D40BCB"/>
    <w:rsid w:val="00D451F5"/>
    <w:rsid w:val="00D511D8"/>
    <w:rsid w:val="00D5176D"/>
    <w:rsid w:val="00D579D7"/>
    <w:rsid w:val="00D708C5"/>
    <w:rsid w:val="00D71718"/>
    <w:rsid w:val="00D90302"/>
    <w:rsid w:val="00D915AE"/>
    <w:rsid w:val="00D93F09"/>
    <w:rsid w:val="00DA2A9E"/>
    <w:rsid w:val="00DB1D10"/>
    <w:rsid w:val="00DE3B42"/>
    <w:rsid w:val="00DE5730"/>
    <w:rsid w:val="00DE7484"/>
    <w:rsid w:val="00DF142B"/>
    <w:rsid w:val="00E27893"/>
    <w:rsid w:val="00E334D8"/>
    <w:rsid w:val="00E4741A"/>
    <w:rsid w:val="00E5435C"/>
    <w:rsid w:val="00E848F4"/>
    <w:rsid w:val="00E9479A"/>
    <w:rsid w:val="00EA08BD"/>
    <w:rsid w:val="00EB25B6"/>
    <w:rsid w:val="00EC498A"/>
    <w:rsid w:val="00EC65F1"/>
    <w:rsid w:val="00ED5D6F"/>
    <w:rsid w:val="00EF5A78"/>
    <w:rsid w:val="00EF7CFB"/>
    <w:rsid w:val="00F009ED"/>
    <w:rsid w:val="00F14737"/>
    <w:rsid w:val="00F25469"/>
    <w:rsid w:val="00F31C80"/>
    <w:rsid w:val="00F3465A"/>
    <w:rsid w:val="00F3714F"/>
    <w:rsid w:val="00F63759"/>
    <w:rsid w:val="00F76EC3"/>
    <w:rsid w:val="00FA5F16"/>
    <w:rsid w:val="00FB206D"/>
    <w:rsid w:val="00FE5880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C8"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B57C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57C8"/>
  </w:style>
  <w:style w:type="paragraph" w:styleId="Sidfot">
    <w:name w:val="footer"/>
    <w:basedOn w:val="Normal"/>
    <w:link w:val="SidfotChar"/>
    <w:uiPriority w:val="99"/>
    <w:unhideWhenUsed/>
    <w:rsid w:val="005B57C8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57C8"/>
  </w:style>
  <w:style w:type="paragraph" w:styleId="Liststycke">
    <w:name w:val="List Paragraph"/>
    <w:basedOn w:val="Normal"/>
    <w:uiPriority w:val="34"/>
    <w:qFormat/>
    <w:rsid w:val="00BC2F98"/>
    <w:pPr>
      <w:ind w:left="720"/>
      <w:contextualSpacing/>
    </w:pPr>
  </w:style>
  <w:style w:type="paragraph" w:customStyle="1" w:styleId="Default">
    <w:name w:val="Default"/>
    <w:rsid w:val="006070F2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C8"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B57C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57C8"/>
  </w:style>
  <w:style w:type="paragraph" w:styleId="Sidfot">
    <w:name w:val="footer"/>
    <w:basedOn w:val="Normal"/>
    <w:link w:val="SidfotChar"/>
    <w:uiPriority w:val="99"/>
    <w:unhideWhenUsed/>
    <w:rsid w:val="005B57C8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57C8"/>
  </w:style>
  <w:style w:type="paragraph" w:styleId="Liststycke">
    <w:name w:val="List Paragraph"/>
    <w:basedOn w:val="Normal"/>
    <w:uiPriority w:val="34"/>
    <w:qFormat/>
    <w:rsid w:val="00BC2F98"/>
    <w:pPr>
      <w:ind w:left="720"/>
      <w:contextualSpacing/>
    </w:pPr>
  </w:style>
  <w:style w:type="paragraph" w:customStyle="1" w:styleId="Default">
    <w:name w:val="Default"/>
    <w:rsid w:val="006070F2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1989-1743-4522-89DB-42F43362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383</Words>
  <Characters>2061</Characters>
  <Application>Microsoft Office Word</Application>
  <DocSecurity>0</DocSecurity>
  <Lines>39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Nilsson (Robocop)</dc:creator>
  <cp:lastModifiedBy>Christer Nilsson</cp:lastModifiedBy>
  <cp:revision>33</cp:revision>
  <cp:lastPrinted>2020-01-03T12:03:00Z</cp:lastPrinted>
  <dcterms:created xsi:type="dcterms:W3CDTF">2020-03-09T08:22:00Z</dcterms:created>
  <dcterms:modified xsi:type="dcterms:W3CDTF">2020-12-01T11:21:00Z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